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82CD" w14:textId="77777777" w:rsidR="00225C0D" w:rsidRDefault="00225C0D">
      <w:pPr>
        <w:pStyle w:val="Corpotesto"/>
        <w:spacing w:before="249"/>
        <w:rPr>
          <w:rFonts w:ascii="Calibri"/>
          <w:sz w:val="22"/>
        </w:rPr>
      </w:pPr>
    </w:p>
    <w:p w14:paraId="7B71BD2C" w14:textId="02D59E11" w:rsidR="00225C0D" w:rsidRPr="00EB7520" w:rsidRDefault="008E0668" w:rsidP="000B2DD5">
      <w:pPr>
        <w:pStyle w:val="Titolo"/>
        <w:rPr>
          <w:sz w:val="36"/>
          <w:szCs w:val="36"/>
        </w:rPr>
      </w:pPr>
      <w:r w:rsidRPr="00EB7520">
        <w:rPr>
          <w:sz w:val="36"/>
          <w:szCs w:val="36"/>
        </w:rPr>
        <w:t>NUOVO</w:t>
      </w:r>
      <w:r w:rsidRPr="00EB7520">
        <w:rPr>
          <w:spacing w:val="-20"/>
          <w:sz w:val="36"/>
          <w:szCs w:val="36"/>
        </w:rPr>
        <w:t xml:space="preserve"> </w:t>
      </w:r>
      <w:r w:rsidRPr="00EB7520">
        <w:rPr>
          <w:sz w:val="36"/>
          <w:szCs w:val="36"/>
        </w:rPr>
        <w:t>BANDO</w:t>
      </w:r>
      <w:r w:rsidRPr="00EB7520">
        <w:rPr>
          <w:spacing w:val="-12"/>
          <w:sz w:val="36"/>
          <w:szCs w:val="36"/>
        </w:rPr>
        <w:t xml:space="preserve"> </w:t>
      </w:r>
      <w:r w:rsidRPr="00EB7520">
        <w:rPr>
          <w:sz w:val="36"/>
          <w:szCs w:val="36"/>
        </w:rPr>
        <w:t>ISI</w:t>
      </w:r>
      <w:r w:rsidRPr="00EB7520">
        <w:rPr>
          <w:spacing w:val="-13"/>
          <w:sz w:val="36"/>
          <w:szCs w:val="36"/>
        </w:rPr>
        <w:t xml:space="preserve"> </w:t>
      </w:r>
      <w:r w:rsidRPr="00EB7520">
        <w:rPr>
          <w:sz w:val="36"/>
          <w:szCs w:val="36"/>
        </w:rPr>
        <w:t>INAIL</w:t>
      </w:r>
      <w:r w:rsidR="00036E71" w:rsidRPr="00EB7520">
        <w:rPr>
          <w:sz w:val="36"/>
          <w:szCs w:val="36"/>
        </w:rPr>
        <w:t xml:space="preserve"> AMIANTO</w:t>
      </w:r>
      <w:r w:rsidR="00036E71" w:rsidRPr="00EB7520">
        <w:rPr>
          <w:spacing w:val="-11"/>
          <w:sz w:val="36"/>
          <w:szCs w:val="36"/>
        </w:rPr>
        <w:t xml:space="preserve"> </w:t>
      </w:r>
      <w:r>
        <w:rPr>
          <w:spacing w:val="-11"/>
          <w:sz w:val="36"/>
          <w:szCs w:val="36"/>
        </w:rPr>
        <w:t xml:space="preserve">ANNO </w:t>
      </w:r>
      <w:r w:rsidRPr="00EB7520">
        <w:rPr>
          <w:sz w:val="36"/>
          <w:szCs w:val="36"/>
        </w:rPr>
        <w:t>20</w:t>
      </w:r>
      <w:r w:rsidR="00036E71" w:rsidRPr="00EB7520">
        <w:rPr>
          <w:sz w:val="36"/>
          <w:szCs w:val="36"/>
        </w:rPr>
        <w:t>25-2026</w:t>
      </w:r>
    </w:p>
    <w:p w14:paraId="557344DB" w14:textId="77777777" w:rsidR="00225C0D" w:rsidRDefault="008E0668">
      <w:pPr>
        <w:spacing w:before="141"/>
        <w:rPr>
          <w:rFonts w:ascii="Calibri"/>
          <w:b/>
        </w:rPr>
      </w:pPr>
      <w:r>
        <w:br w:type="column"/>
      </w:r>
    </w:p>
    <w:p w14:paraId="32BD7034" w14:textId="77777777" w:rsidR="00225C0D" w:rsidRDefault="00225C0D">
      <w:pPr>
        <w:rPr>
          <w:rFonts w:ascii="Calibri"/>
          <w:b/>
        </w:rPr>
        <w:sectPr w:rsidR="00225C0D">
          <w:headerReference w:type="default" r:id="rId8"/>
          <w:footerReference w:type="default" r:id="rId9"/>
          <w:type w:val="continuous"/>
          <w:pgSz w:w="11920" w:h="16850"/>
          <w:pgMar w:top="1920" w:right="1133" w:bottom="1120" w:left="850" w:header="396" w:footer="936" w:gutter="0"/>
          <w:pgNumType w:start="1"/>
          <w:cols w:num="2" w:space="720" w:equalWidth="0">
            <w:col w:w="6087" w:space="1003"/>
            <w:col w:w="2847"/>
          </w:cols>
        </w:sectPr>
      </w:pPr>
    </w:p>
    <w:p w14:paraId="28865B7A" w14:textId="77777777" w:rsidR="00225C0D" w:rsidRDefault="008E0668">
      <w:pPr>
        <w:pStyle w:val="Corpotesto"/>
        <w:spacing w:before="1"/>
        <w:ind w:left="141"/>
      </w:pPr>
      <w:r>
        <w:t>L’INAIL</w:t>
      </w:r>
      <w:r>
        <w:rPr>
          <w:spacing w:val="-6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ISI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finanziare</w:t>
      </w:r>
      <w:r>
        <w:rPr>
          <w:spacing w:val="-6"/>
        </w:rPr>
        <w:t xml:space="preserve"> </w:t>
      </w:r>
      <w:r>
        <w:t>progetti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miglioramento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livelli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sicurezza</w:t>
      </w:r>
    </w:p>
    <w:p w14:paraId="45700FF7" w14:textId="77777777" w:rsidR="00225C0D" w:rsidRDefault="008E0668">
      <w:pPr>
        <w:pStyle w:val="Corpotesto"/>
        <w:ind w:left="141"/>
      </w:pPr>
      <w:r>
        <w:t>nei</w:t>
      </w:r>
      <w:r>
        <w:rPr>
          <w:spacing w:val="-7"/>
        </w:rPr>
        <w:t xml:space="preserve"> </w:t>
      </w:r>
      <w:r>
        <w:t>luoghi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mettendo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disposizione</w:t>
      </w:r>
      <w:r>
        <w:rPr>
          <w:spacing w:val="-7"/>
        </w:rPr>
        <w:t xml:space="preserve"> </w:t>
      </w:r>
      <w:r>
        <w:t>nuovi</w:t>
      </w:r>
      <w:r>
        <w:rPr>
          <w:spacing w:val="-5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rPr>
          <w:spacing w:val="-2"/>
        </w:rPr>
        <w:t>perduto.</w:t>
      </w:r>
    </w:p>
    <w:p w14:paraId="77215CDB" w14:textId="77777777" w:rsidR="00225C0D" w:rsidRDefault="008E0668">
      <w:pPr>
        <w:pStyle w:val="Corpotesto"/>
        <w:ind w:left="141"/>
      </w:pPr>
      <w:r>
        <w:t>I</w:t>
      </w:r>
      <w:r>
        <w:rPr>
          <w:spacing w:val="24"/>
        </w:rPr>
        <w:t xml:space="preserve"> </w:t>
      </w:r>
      <w:r>
        <w:t>destinatari</w:t>
      </w:r>
      <w:r>
        <w:rPr>
          <w:spacing w:val="27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imprese,</w:t>
      </w:r>
      <w:r>
        <w:rPr>
          <w:spacing w:val="27"/>
        </w:rPr>
        <w:t xml:space="preserve"> </w:t>
      </w:r>
      <w:r>
        <w:t>anche</w:t>
      </w:r>
      <w:r>
        <w:rPr>
          <w:spacing w:val="24"/>
        </w:rPr>
        <w:t xml:space="preserve"> </w:t>
      </w:r>
      <w:r>
        <w:t>individuali,</w:t>
      </w:r>
      <w:r>
        <w:rPr>
          <w:spacing w:val="24"/>
        </w:rPr>
        <w:t xml:space="preserve"> </w:t>
      </w:r>
      <w:r>
        <w:t>iscritte</w:t>
      </w:r>
      <w:r>
        <w:rPr>
          <w:spacing w:val="24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Camera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Commercio,</w:t>
      </w:r>
      <w:r>
        <w:rPr>
          <w:spacing w:val="25"/>
        </w:rPr>
        <w:t xml:space="preserve"> </w:t>
      </w:r>
      <w:r>
        <w:t>Industria,</w:t>
      </w:r>
      <w:r>
        <w:rPr>
          <w:spacing w:val="27"/>
        </w:rPr>
        <w:t xml:space="preserve"> </w:t>
      </w:r>
      <w:r>
        <w:t>Artigianato</w:t>
      </w:r>
      <w:r>
        <w:rPr>
          <w:spacing w:val="27"/>
        </w:rPr>
        <w:t xml:space="preserve"> </w:t>
      </w:r>
      <w:r>
        <w:t xml:space="preserve">ed </w:t>
      </w:r>
      <w:r>
        <w:rPr>
          <w:spacing w:val="-2"/>
        </w:rPr>
        <w:t>Agricoltura.</w:t>
      </w:r>
    </w:p>
    <w:p w14:paraId="55F42D80" w14:textId="11CCEA42" w:rsidR="00225C0D" w:rsidRDefault="008E0668">
      <w:pPr>
        <w:pStyle w:val="Titolo1"/>
        <w:ind w:left="141" w:firstLine="0"/>
        <w:jc w:val="left"/>
      </w:pPr>
      <w:r>
        <w:rPr>
          <w:spacing w:val="-2"/>
          <w:u w:val="single"/>
        </w:rPr>
        <w:t>Lo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stanziamento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messo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disposizione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l’edizione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202</w:t>
      </w:r>
      <w:r w:rsidR="00036E71">
        <w:rPr>
          <w:spacing w:val="-2"/>
          <w:u w:val="single"/>
        </w:rPr>
        <w:t>5</w:t>
      </w:r>
      <w:r>
        <w:rPr>
          <w:spacing w:val="-2"/>
          <w:u w:val="single"/>
        </w:rPr>
        <w:t>/202</w:t>
      </w:r>
      <w:r w:rsidR="00036E71">
        <w:rPr>
          <w:spacing w:val="-2"/>
          <w:u w:val="single"/>
        </w:rPr>
        <w:t>6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pari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</w:t>
      </w:r>
      <w:r>
        <w:rPr>
          <w:spacing w:val="-8"/>
          <w:u w:val="single"/>
        </w:rPr>
        <w:t xml:space="preserve"> </w:t>
      </w:r>
      <w:r w:rsidR="00036E71">
        <w:rPr>
          <w:spacing w:val="-2"/>
          <w:u w:val="single"/>
        </w:rPr>
        <w:t>600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milioni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Euro.</w:t>
      </w:r>
    </w:p>
    <w:p w14:paraId="13826FBA" w14:textId="33A74201" w:rsidR="00225C0D" w:rsidRDefault="008E0668">
      <w:pPr>
        <w:pStyle w:val="Corpotesto"/>
        <w:spacing w:before="1"/>
        <w:ind w:left="141"/>
      </w:pPr>
      <w:r>
        <w:t>Il</w:t>
      </w:r>
      <w:r>
        <w:rPr>
          <w:spacing w:val="37"/>
        </w:rPr>
        <w:t xml:space="preserve"> </w:t>
      </w:r>
      <w:r>
        <w:t>contributo</w:t>
      </w:r>
      <w:r>
        <w:rPr>
          <w:spacing w:val="38"/>
        </w:rPr>
        <w:t xml:space="preserve"> </w:t>
      </w:r>
      <w:r>
        <w:t>viene</w:t>
      </w:r>
      <w:r>
        <w:rPr>
          <w:spacing w:val="36"/>
        </w:rPr>
        <w:t xml:space="preserve"> </w:t>
      </w:r>
      <w:r>
        <w:t>erogato</w:t>
      </w:r>
      <w:r>
        <w:rPr>
          <w:spacing w:val="39"/>
        </w:rPr>
        <w:t xml:space="preserve"> </w:t>
      </w:r>
      <w:r>
        <w:t>all’azienda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seguito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superamento</w:t>
      </w:r>
      <w:r>
        <w:rPr>
          <w:spacing w:val="39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Click</w:t>
      </w:r>
      <w:r>
        <w:rPr>
          <w:spacing w:val="37"/>
        </w:rPr>
        <w:t xml:space="preserve"> </w:t>
      </w:r>
      <w:r>
        <w:t>Day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verifica</w:t>
      </w:r>
      <w:r>
        <w:rPr>
          <w:spacing w:val="37"/>
        </w:rPr>
        <w:t xml:space="preserve"> </w:t>
      </w:r>
      <w:r>
        <w:t xml:space="preserve">tecnico- amministrativa </w:t>
      </w:r>
      <w:r w:rsidR="00CA2B22">
        <w:t xml:space="preserve">preliminare e </w:t>
      </w:r>
      <w:r>
        <w:t>conseguente alla realizzazione del progetto.</w:t>
      </w:r>
    </w:p>
    <w:p w14:paraId="0E04FF73" w14:textId="77777777" w:rsidR="00225C0D" w:rsidRDefault="00225C0D">
      <w:pPr>
        <w:pStyle w:val="Corpotesto"/>
        <w:spacing w:before="52"/>
      </w:pPr>
    </w:p>
    <w:p w14:paraId="70C8A030" w14:textId="75EDA355" w:rsidR="00225C0D" w:rsidRDefault="008E0668">
      <w:pPr>
        <w:ind w:left="112"/>
        <w:rPr>
          <w:sz w:val="20"/>
        </w:rPr>
      </w:pPr>
      <w:r w:rsidRPr="00EB7520">
        <w:rPr>
          <w:rFonts w:ascii="Georgia"/>
          <w:b/>
          <w:bCs/>
          <w:sz w:val="20"/>
        </w:rPr>
        <w:t>O</w:t>
      </w:r>
      <w:r w:rsidRPr="00EB7520">
        <w:rPr>
          <w:rFonts w:ascii="Georgia"/>
          <w:b/>
          <w:bCs/>
          <w:spacing w:val="42"/>
          <w:sz w:val="20"/>
        </w:rPr>
        <w:t xml:space="preserve"> </w:t>
      </w:r>
      <w:r w:rsidRPr="00EB7520">
        <w:rPr>
          <w:b/>
          <w:sz w:val="20"/>
        </w:rPr>
        <w:t>AREA</w:t>
      </w:r>
      <w:r w:rsidRPr="00EB7520">
        <w:rPr>
          <w:b/>
          <w:spacing w:val="-4"/>
          <w:sz w:val="20"/>
        </w:rPr>
        <w:t xml:space="preserve"> </w:t>
      </w:r>
      <w:r w:rsidRPr="00EB7520">
        <w:rPr>
          <w:b/>
          <w:sz w:val="20"/>
        </w:rPr>
        <w:t>GEOGRAFICA:</w:t>
      </w:r>
      <w:r>
        <w:rPr>
          <w:b/>
          <w:color w:val="3509E3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Nazionale.</w:t>
      </w:r>
    </w:p>
    <w:p w14:paraId="5BB6413B" w14:textId="65F928DC" w:rsidR="00225C0D" w:rsidRDefault="008E0668">
      <w:pPr>
        <w:pStyle w:val="Corpotesto"/>
        <w:spacing w:before="264"/>
        <w:ind w:left="396" w:right="735" w:hanging="284"/>
        <w:jc w:val="both"/>
      </w:pPr>
      <w:r w:rsidRPr="00EB7520">
        <w:rPr>
          <w:rFonts w:ascii="Georgia"/>
          <w:b/>
          <w:bCs/>
          <w:sz w:val="18"/>
        </w:rPr>
        <w:t>O</w:t>
      </w:r>
      <w:r w:rsidRPr="00EB7520">
        <w:rPr>
          <w:rFonts w:ascii="Georgia"/>
          <w:spacing w:val="80"/>
          <w:sz w:val="18"/>
        </w:rPr>
        <w:t xml:space="preserve"> </w:t>
      </w:r>
      <w:r w:rsidRPr="00EB7520">
        <w:rPr>
          <w:b/>
        </w:rPr>
        <w:t>BENEFICIARI:</w:t>
      </w:r>
      <w:r>
        <w:rPr>
          <w:b/>
          <w:color w:val="3509E3"/>
        </w:rPr>
        <w:t xml:space="preserve"> </w:t>
      </w:r>
      <w:r>
        <w:t>Imprese, anche individuali, ubicate su tutto il territorio nazionale iscritte alla Camera di</w:t>
      </w:r>
      <w:r>
        <w:rPr>
          <w:spacing w:val="-8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Industria</w:t>
      </w:r>
      <w:r>
        <w:rPr>
          <w:spacing w:val="-6"/>
        </w:rPr>
        <w:t xml:space="preserve"> </w:t>
      </w:r>
      <w:r>
        <w:t>Artigianato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Agricoltura,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specifiche</w:t>
      </w:r>
      <w:r>
        <w:rPr>
          <w:spacing w:val="-6"/>
        </w:rPr>
        <w:t xml:space="preserve"> </w:t>
      </w:r>
      <w:r>
        <w:t>esclusioni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seconda</w:t>
      </w:r>
      <w:r>
        <w:rPr>
          <w:spacing w:val="-8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tipologia di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abbiano</w:t>
      </w:r>
      <w:r>
        <w:rPr>
          <w:spacing w:val="-4"/>
        </w:rPr>
        <w:t xml:space="preserve"> </w:t>
      </w:r>
      <w:r>
        <w:t>ottenuto</w:t>
      </w:r>
      <w:r>
        <w:rPr>
          <w:spacing w:val="-4"/>
        </w:rPr>
        <w:t xml:space="preserve"> </w:t>
      </w:r>
      <w:r>
        <w:t>provvedimento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 per uno degli Avvisi ISI 202</w:t>
      </w:r>
      <w:r w:rsidR="000B2DD5">
        <w:t>2</w:t>
      </w:r>
      <w:r>
        <w:t xml:space="preserve"> e 202</w:t>
      </w:r>
      <w:r w:rsidR="000B2DD5">
        <w:t>3</w:t>
      </w:r>
      <w:r>
        <w:t xml:space="preserve"> e 202</w:t>
      </w:r>
      <w:r w:rsidR="000B2DD5">
        <w:t>4</w:t>
      </w:r>
      <w:r>
        <w:t>.</w:t>
      </w:r>
    </w:p>
    <w:p w14:paraId="79F14E92" w14:textId="77777777" w:rsidR="00225C0D" w:rsidRDefault="00225C0D">
      <w:pPr>
        <w:pStyle w:val="Corpotesto"/>
        <w:spacing w:before="2"/>
      </w:pPr>
    </w:p>
    <w:p w14:paraId="39602496" w14:textId="77777777" w:rsidR="00225C0D" w:rsidRDefault="008E0668">
      <w:pPr>
        <w:pStyle w:val="Corpotesto"/>
        <w:ind w:left="396" w:right="732" w:hanging="284"/>
        <w:jc w:val="both"/>
      </w:pPr>
      <w:r w:rsidRPr="00EB7520">
        <w:rPr>
          <w:rFonts w:ascii="Georgia" w:hAnsi="Georgia"/>
          <w:b/>
          <w:bCs/>
          <w:sz w:val="18"/>
        </w:rPr>
        <w:t>O</w:t>
      </w:r>
      <w:r w:rsidRPr="00EB7520">
        <w:rPr>
          <w:rFonts w:ascii="Georgia" w:hAnsi="Georgia"/>
          <w:spacing w:val="80"/>
          <w:sz w:val="18"/>
        </w:rPr>
        <w:t xml:space="preserve"> </w:t>
      </w:r>
      <w:r w:rsidRPr="00EB7520">
        <w:rPr>
          <w:b/>
        </w:rPr>
        <w:t>ATTIVITA’ AMMISSIBILI:</w:t>
      </w:r>
      <w:r>
        <w:rPr>
          <w:b/>
          <w:color w:val="3509E3"/>
        </w:rPr>
        <w:t xml:space="preserve"> </w:t>
      </w:r>
      <w:r>
        <w:t xml:space="preserve">Interventi finalizzati al miglioramento dei livelli di salute e sicurezza nei </w:t>
      </w:r>
      <w:r>
        <w:rPr>
          <w:spacing w:val="-2"/>
        </w:rPr>
        <w:t>luoghi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lavoro</w:t>
      </w:r>
      <w:r>
        <w:rPr>
          <w:spacing w:val="-4"/>
        </w:rPr>
        <w:t xml:space="preserve"> </w:t>
      </w:r>
      <w:r>
        <w:rPr>
          <w:spacing w:val="-2"/>
        </w:rPr>
        <w:t>attraverso</w:t>
      </w:r>
      <w:r>
        <w:rPr>
          <w:spacing w:val="-4"/>
        </w:rPr>
        <w:t xml:space="preserve"> </w:t>
      </w:r>
      <w:r>
        <w:rPr>
          <w:spacing w:val="-2"/>
        </w:rPr>
        <w:t>interventi</w:t>
      </w:r>
      <w:r>
        <w:rPr>
          <w:spacing w:val="-5"/>
        </w:rPr>
        <w:t xml:space="preserve"> </w:t>
      </w:r>
      <w:r>
        <w:rPr>
          <w:spacing w:val="-2"/>
        </w:rPr>
        <w:t>oltre</w:t>
      </w:r>
      <w:r>
        <w:rPr>
          <w:spacing w:val="-6"/>
        </w:rPr>
        <w:t xml:space="preserve"> </w:t>
      </w:r>
      <w:r>
        <w:rPr>
          <w:spacing w:val="-2"/>
        </w:rPr>
        <w:t>gli</w:t>
      </w:r>
      <w:r>
        <w:rPr>
          <w:spacing w:val="-5"/>
        </w:rPr>
        <w:t xml:space="preserve"> </w:t>
      </w:r>
      <w:r>
        <w:rPr>
          <w:spacing w:val="-2"/>
        </w:rPr>
        <w:t>obblighi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legge</w:t>
      </w:r>
      <w:r>
        <w:rPr>
          <w:spacing w:val="-5"/>
        </w:rPr>
        <w:t xml:space="preserve"> </w:t>
      </w:r>
      <w:r>
        <w:rPr>
          <w:spacing w:val="-2"/>
        </w:rPr>
        <w:t>che</w:t>
      </w:r>
      <w:r>
        <w:rPr>
          <w:spacing w:val="-6"/>
        </w:rPr>
        <w:t xml:space="preserve"> </w:t>
      </w:r>
      <w:r>
        <w:rPr>
          <w:spacing w:val="-2"/>
        </w:rPr>
        <w:t>riducano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rischio</w:t>
      </w:r>
      <w:r>
        <w:rPr>
          <w:spacing w:val="-4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lavoratori:</w:t>
      </w:r>
    </w:p>
    <w:p w14:paraId="3868578C" w14:textId="16680D44" w:rsidR="00225C0D" w:rsidRPr="00EB7520" w:rsidRDefault="00EB7520" w:rsidP="00EB7520">
      <w:pPr>
        <w:pStyle w:val="Titolo1"/>
        <w:tabs>
          <w:tab w:val="left" w:pos="819"/>
          <w:tab w:val="left" w:pos="832"/>
        </w:tabs>
        <w:ind w:left="0" w:right="777" w:firstLine="0"/>
      </w:pPr>
      <w:r>
        <w:t xml:space="preserve">       </w:t>
      </w:r>
      <w:r w:rsidR="008E0668" w:rsidRPr="00EB7520">
        <w:t xml:space="preserve">Asse </w:t>
      </w:r>
      <w:r w:rsidR="00036E71" w:rsidRPr="00EB7520">
        <w:t>3</w:t>
      </w:r>
      <w:r w:rsidR="008E0668" w:rsidRPr="00EB7520">
        <w:t xml:space="preserve">: </w:t>
      </w:r>
      <w:r w:rsidR="000B2DD5" w:rsidRPr="00EB7520">
        <w:t>Progetti di bonifica da materiali contenenti amianto</w:t>
      </w:r>
    </w:p>
    <w:p w14:paraId="19027FD8" w14:textId="76C745BA" w:rsidR="00225C0D" w:rsidRPr="00036E71" w:rsidRDefault="008E0668" w:rsidP="00036E71">
      <w:pPr>
        <w:pStyle w:val="Corpotesto"/>
        <w:spacing w:before="265"/>
        <w:ind w:left="396" w:right="258" w:hanging="284"/>
      </w:pPr>
      <w:r w:rsidRPr="00490139">
        <w:rPr>
          <w:rFonts w:ascii="Georgia" w:hAnsi="Georgia"/>
          <w:b/>
          <w:bCs/>
          <w:sz w:val="18"/>
        </w:rPr>
        <w:t>O</w:t>
      </w:r>
      <w:r w:rsidRPr="00490139">
        <w:rPr>
          <w:rFonts w:ascii="Georgia" w:hAnsi="Georgia"/>
          <w:b/>
          <w:bCs/>
          <w:spacing w:val="80"/>
          <w:sz w:val="18"/>
        </w:rPr>
        <w:t xml:space="preserve"> </w:t>
      </w:r>
      <w:r w:rsidRPr="00490139">
        <w:rPr>
          <w:b/>
          <w:bCs/>
        </w:rPr>
        <w:t>ENTITA’ DEL FINANZIAMENTO:</w:t>
      </w:r>
      <w:r>
        <w:rPr>
          <w:b/>
          <w:color w:val="3509E3"/>
        </w:rPr>
        <w:t xml:space="preserve"> </w:t>
      </w:r>
      <w:r w:rsidR="00FC76C0">
        <w:t>s</w:t>
      </w:r>
      <w:r>
        <w:t>ull’importo delle spese ritenute ammissibili è concesso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finanziamento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capitale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b/>
        </w:rPr>
        <w:t>65</w:t>
      </w:r>
      <w:r>
        <w:rPr>
          <w:b/>
          <w:spacing w:val="-8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 xml:space="preserve">perduto </w:t>
      </w:r>
      <w:r>
        <w:t>(il</w:t>
      </w:r>
      <w:r>
        <w:rPr>
          <w:spacing w:val="-6"/>
        </w:rPr>
        <w:t xml:space="preserve"> </w:t>
      </w:r>
      <w:r>
        <w:t>finanziamento</w:t>
      </w:r>
      <w:r>
        <w:rPr>
          <w:spacing w:val="-2"/>
        </w:rPr>
        <w:t xml:space="preserve"> </w:t>
      </w:r>
      <w:r>
        <w:t xml:space="preserve">è calcolato sulle spese sostenute al netto dell’IVA) </w:t>
      </w:r>
      <w:r w:rsidR="00036E71" w:rsidRPr="000B2DD5">
        <w:rPr>
          <w:b/>
          <w:bCs/>
        </w:rPr>
        <w:t xml:space="preserve">fino ad un massimale di </w:t>
      </w:r>
      <w:r w:rsidRPr="000B2DD5">
        <w:rPr>
          <w:b/>
          <w:bCs/>
        </w:rPr>
        <w:t>130.000,00</w:t>
      </w:r>
      <w:r w:rsidRPr="000B2DD5">
        <w:rPr>
          <w:b/>
          <w:bCs/>
          <w:spacing w:val="-3"/>
        </w:rPr>
        <w:t xml:space="preserve"> </w:t>
      </w:r>
      <w:r w:rsidRPr="000B2DD5">
        <w:rPr>
          <w:b/>
          <w:bCs/>
        </w:rPr>
        <w:t>Euro</w:t>
      </w:r>
      <w:r w:rsidR="00FC76C0">
        <w:rPr>
          <w:b/>
          <w:bCs/>
        </w:rPr>
        <w:t>.</w:t>
      </w:r>
    </w:p>
    <w:p w14:paraId="3F00072B" w14:textId="5EAFD05F" w:rsidR="00225C0D" w:rsidRDefault="008E0668" w:rsidP="000B2DD5">
      <w:pPr>
        <w:spacing w:before="265"/>
        <w:ind w:left="398" w:right="258" w:hanging="287"/>
        <w:rPr>
          <w:sz w:val="20"/>
        </w:rPr>
      </w:pPr>
      <w:r w:rsidRPr="00490139">
        <w:rPr>
          <w:rFonts w:ascii="Georgia" w:hAnsi="Georgia"/>
          <w:b/>
          <w:bCs/>
          <w:sz w:val="18"/>
        </w:rPr>
        <w:t>O</w:t>
      </w:r>
      <w:r w:rsidRPr="00490139">
        <w:rPr>
          <w:rFonts w:ascii="Georgia" w:hAnsi="Georgia"/>
          <w:b/>
          <w:bCs/>
          <w:spacing w:val="80"/>
          <w:sz w:val="18"/>
        </w:rPr>
        <w:t xml:space="preserve"> </w:t>
      </w:r>
      <w:r w:rsidRPr="00490139">
        <w:rPr>
          <w:b/>
          <w:bCs/>
          <w:sz w:val="20"/>
        </w:rPr>
        <w:t>SCADENZE:</w:t>
      </w:r>
      <w:r w:rsidRPr="00490139">
        <w:rPr>
          <w:b/>
          <w:bCs/>
          <w:spacing w:val="-1"/>
          <w:sz w:val="20"/>
        </w:rPr>
        <w:t xml:space="preserve"> </w:t>
      </w:r>
      <w:r w:rsidR="00036E71" w:rsidRPr="00036E71">
        <w:rPr>
          <w:b/>
          <w:bCs/>
          <w:sz w:val="20"/>
          <w:u w:val="single"/>
        </w:rPr>
        <w:t>ancora da definire, il Bando sarà pubblicato entro il 31/12/2025</w:t>
      </w:r>
    </w:p>
    <w:p w14:paraId="7F1FD3AF" w14:textId="77777777" w:rsidR="00225C0D" w:rsidRDefault="00225C0D">
      <w:pPr>
        <w:pStyle w:val="Paragrafoelenco"/>
        <w:rPr>
          <w:sz w:val="20"/>
        </w:rPr>
        <w:sectPr w:rsidR="00225C0D">
          <w:type w:val="continuous"/>
          <w:pgSz w:w="11920" w:h="16850"/>
          <w:pgMar w:top="1920" w:right="1133" w:bottom="1120" w:left="850" w:header="396" w:footer="936" w:gutter="0"/>
          <w:cols w:space="720"/>
        </w:sectPr>
      </w:pPr>
    </w:p>
    <w:p w14:paraId="026871E6" w14:textId="77777777" w:rsidR="00036E71" w:rsidRDefault="00036E71">
      <w:pPr>
        <w:spacing w:before="49"/>
        <w:ind w:left="112"/>
        <w:rPr>
          <w:rFonts w:ascii="Calibri" w:hAnsi="Calibri"/>
          <w:b/>
          <w:color w:val="3509E3"/>
          <w:sz w:val="36"/>
        </w:rPr>
      </w:pPr>
    </w:p>
    <w:p w14:paraId="0308E354" w14:textId="7E1EE5F2" w:rsidR="00225C0D" w:rsidRPr="00490139" w:rsidRDefault="008E0668">
      <w:pPr>
        <w:spacing w:before="49"/>
        <w:ind w:left="112"/>
        <w:rPr>
          <w:rFonts w:ascii="Calibri" w:hAnsi="Calibri"/>
          <w:b/>
          <w:sz w:val="36"/>
        </w:rPr>
      </w:pPr>
      <w:r w:rsidRPr="00490139">
        <w:rPr>
          <w:rFonts w:ascii="Calibri" w:hAnsi="Calibri"/>
          <w:b/>
          <w:sz w:val="36"/>
        </w:rPr>
        <w:t>CHI</w:t>
      </w:r>
      <w:r w:rsidRPr="00490139">
        <w:rPr>
          <w:rFonts w:ascii="Calibri" w:hAnsi="Calibri"/>
          <w:b/>
          <w:spacing w:val="-9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VI</w:t>
      </w:r>
      <w:r w:rsidRPr="00490139">
        <w:rPr>
          <w:rFonts w:ascii="Calibri" w:hAnsi="Calibri"/>
          <w:b/>
          <w:spacing w:val="-2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PUÒ</w:t>
      </w:r>
      <w:r w:rsidRPr="00490139">
        <w:rPr>
          <w:rFonts w:ascii="Calibri" w:hAnsi="Calibri"/>
          <w:b/>
          <w:spacing w:val="-7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AIUTARE</w:t>
      </w:r>
      <w:r w:rsidRPr="00490139">
        <w:rPr>
          <w:rFonts w:ascii="Calibri" w:hAnsi="Calibri"/>
          <w:b/>
          <w:spacing w:val="-3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AD</w:t>
      </w:r>
      <w:r w:rsidRPr="00490139">
        <w:rPr>
          <w:rFonts w:ascii="Calibri" w:hAnsi="Calibri"/>
          <w:b/>
          <w:spacing w:val="1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OTTENERE</w:t>
      </w:r>
      <w:r w:rsidRPr="00490139">
        <w:rPr>
          <w:rFonts w:ascii="Calibri" w:hAnsi="Calibri"/>
          <w:b/>
          <w:spacing w:val="-3"/>
          <w:sz w:val="36"/>
        </w:rPr>
        <w:t xml:space="preserve"> </w:t>
      </w:r>
      <w:r w:rsidRPr="00490139">
        <w:rPr>
          <w:rFonts w:ascii="Calibri" w:hAnsi="Calibri"/>
          <w:b/>
          <w:sz w:val="36"/>
        </w:rPr>
        <w:t>IL</w:t>
      </w:r>
      <w:r w:rsidRPr="00490139">
        <w:rPr>
          <w:rFonts w:ascii="Calibri" w:hAnsi="Calibri"/>
          <w:b/>
          <w:spacing w:val="-2"/>
          <w:sz w:val="36"/>
        </w:rPr>
        <w:t xml:space="preserve"> BANDO:</w:t>
      </w:r>
    </w:p>
    <w:p w14:paraId="0705BFA5" w14:textId="334B70AB" w:rsidR="00225C0D" w:rsidRPr="00490139" w:rsidRDefault="008E0668" w:rsidP="00D31924">
      <w:pPr>
        <w:spacing w:before="383" w:line="232" w:lineRule="auto"/>
        <w:ind w:right="2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437B9F85" wp14:editId="3B1C78D1">
            <wp:simplePos x="0" y="0"/>
            <wp:positionH relativeFrom="page">
              <wp:posOffset>770255</wp:posOffset>
            </wp:positionH>
            <wp:positionV relativeFrom="paragraph">
              <wp:posOffset>208915</wp:posOffset>
            </wp:positionV>
            <wp:extent cx="710565" cy="9229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9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924">
        <w:rPr>
          <w:rFonts w:ascii="Segoe UI"/>
          <w:b/>
          <w:color w:val="00AA00"/>
          <w:sz w:val="20"/>
        </w:rPr>
        <w:t xml:space="preserve">                                 </w:t>
      </w:r>
      <w:r w:rsidRPr="00490139">
        <w:rPr>
          <w:rFonts w:ascii="Segoe UI"/>
          <w:b/>
          <w:sz w:val="20"/>
        </w:rPr>
        <w:t>Dott.</w:t>
      </w:r>
      <w:r w:rsidRPr="00490139">
        <w:rPr>
          <w:rFonts w:ascii="Segoe UI"/>
          <w:b/>
          <w:spacing w:val="-14"/>
          <w:sz w:val="20"/>
        </w:rPr>
        <w:t xml:space="preserve"> </w:t>
      </w:r>
      <w:r w:rsidRPr="00490139">
        <w:rPr>
          <w:b/>
          <w:sz w:val="20"/>
        </w:rPr>
        <w:t>Graiani</w:t>
      </w:r>
      <w:r w:rsidRPr="00490139">
        <w:rPr>
          <w:b/>
          <w:spacing w:val="-14"/>
          <w:sz w:val="20"/>
        </w:rPr>
        <w:t xml:space="preserve"> </w:t>
      </w:r>
      <w:r w:rsidRPr="00490139">
        <w:rPr>
          <w:b/>
          <w:sz w:val="20"/>
        </w:rPr>
        <w:t>Mirko</w:t>
      </w:r>
      <w:r w:rsidRPr="00490139">
        <w:rPr>
          <w:b/>
          <w:spacing w:val="-14"/>
          <w:sz w:val="20"/>
        </w:rPr>
        <w:t xml:space="preserve"> </w:t>
      </w:r>
      <w:r w:rsidRPr="00490139">
        <w:rPr>
          <w:sz w:val="20"/>
        </w:rPr>
        <w:t>(</w:t>
      </w:r>
      <w:r w:rsidRPr="00490139">
        <w:rPr>
          <w:rFonts w:ascii="Segoe UI"/>
          <w:sz w:val="20"/>
        </w:rPr>
        <w:t>R</w:t>
      </w:r>
      <w:r w:rsidRPr="00490139">
        <w:rPr>
          <w:sz w:val="20"/>
        </w:rPr>
        <w:t>esponsabile</w:t>
      </w:r>
      <w:r w:rsidRPr="00490139">
        <w:rPr>
          <w:spacing w:val="-14"/>
          <w:sz w:val="20"/>
        </w:rPr>
        <w:t xml:space="preserve"> </w:t>
      </w:r>
      <w:r w:rsidRPr="00490139">
        <w:rPr>
          <w:sz w:val="20"/>
        </w:rPr>
        <w:t xml:space="preserve">Ufficio </w:t>
      </w:r>
      <w:r w:rsidRPr="00490139">
        <w:rPr>
          <w:spacing w:val="-2"/>
          <w:sz w:val="20"/>
        </w:rPr>
        <w:t>Commerciale)</w:t>
      </w:r>
    </w:p>
    <w:p w14:paraId="160E5A24" w14:textId="292CB2F5" w:rsidR="00E2331F" w:rsidRPr="00490139" w:rsidRDefault="00D31924" w:rsidP="00D31924">
      <w:pPr>
        <w:pStyle w:val="Corpotesto"/>
        <w:spacing w:line="232" w:lineRule="auto"/>
        <w:ind w:right="2189"/>
      </w:pPr>
      <w:r w:rsidRPr="00490139">
        <w:t xml:space="preserve">                                  </w:t>
      </w:r>
      <w:hyperlink r:id="rId11" w:history="1">
        <w:r w:rsidR="00E2331F" w:rsidRPr="00490139">
          <w:rPr>
            <w:rStyle w:val="Collegamentoipertestuale"/>
            <w:color w:val="auto"/>
          </w:rPr>
          <w:t>mirkograiani@atseco.it</w:t>
        </w:r>
      </w:hyperlink>
      <w:r w:rsidR="008E0668" w:rsidRPr="00490139">
        <w:t xml:space="preserve"> </w:t>
      </w:r>
      <w:r w:rsidR="008E0668" w:rsidRPr="00490139">
        <w:rPr>
          <w:rFonts w:ascii="Segoe UI"/>
        </w:rPr>
        <w:t xml:space="preserve">; </w:t>
      </w:r>
      <w:r w:rsidR="008E0668" w:rsidRPr="00490139">
        <w:t xml:space="preserve">Tel. +39 333.1230993 </w:t>
      </w:r>
    </w:p>
    <w:p w14:paraId="56203FA6" w14:textId="5B1411D2" w:rsidR="00D31924" w:rsidRPr="00490139" w:rsidRDefault="00E2331F" w:rsidP="00D31924">
      <w:pPr>
        <w:pStyle w:val="Corpotesto"/>
        <w:spacing w:line="232" w:lineRule="auto"/>
        <w:ind w:right="2189"/>
        <w:rPr>
          <w:rFonts w:ascii="Segoe UI"/>
          <w:b/>
        </w:rPr>
      </w:pPr>
      <w:r w:rsidRPr="00490139">
        <w:t xml:space="preserve">                                 </w:t>
      </w:r>
      <w:r w:rsidR="008E0668" w:rsidRPr="00490139">
        <w:rPr>
          <w:rFonts w:ascii="Segoe UI"/>
          <w:b/>
        </w:rPr>
        <w:t xml:space="preserve">Ing. Siciliano Mirco </w:t>
      </w:r>
      <w:r w:rsidR="008E0668" w:rsidRPr="00490139">
        <w:rPr>
          <w:rFonts w:ascii="Segoe UI"/>
        </w:rPr>
        <w:t>(Responsabile Tecnico Settore</w:t>
      </w:r>
      <w:r w:rsidR="008E0668" w:rsidRPr="00490139">
        <w:rPr>
          <w:rFonts w:ascii="Segoe UI"/>
          <w:spacing w:val="-9"/>
        </w:rPr>
        <w:t xml:space="preserve"> </w:t>
      </w:r>
      <w:r w:rsidR="008E0668" w:rsidRPr="00490139">
        <w:rPr>
          <w:rFonts w:ascii="Segoe UI"/>
        </w:rPr>
        <w:t>Band</w:t>
      </w:r>
      <w:r w:rsidRPr="00490139">
        <w:rPr>
          <w:rFonts w:ascii="Segoe UI"/>
        </w:rPr>
        <w:t xml:space="preserve">o </w:t>
      </w:r>
      <w:r w:rsidR="008E0668" w:rsidRPr="00490139">
        <w:rPr>
          <w:rFonts w:ascii="Segoe UI"/>
        </w:rPr>
        <w:t>ISI</w:t>
      </w:r>
      <w:r w:rsidR="008E0668" w:rsidRPr="00490139">
        <w:rPr>
          <w:rFonts w:ascii="Segoe UI"/>
          <w:spacing w:val="-7"/>
        </w:rPr>
        <w:t xml:space="preserve"> </w:t>
      </w:r>
      <w:r w:rsidR="008E0668" w:rsidRPr="00490139">
        <w:rPr>
          <w:rFonts w:ascii="Segoe UI"/>
        </w:rPr>
        <w:t>Inail)</w:t>
      </w:r>
      <w:r w:rsidR="008E0668" w:rsidRPr="00490139">
        <w:rPr>
          <w:rFonts w:ascii="Segoe UI"/>
          <w:spacing w:val="-6"/>
        </w:rPr>
        <w:t xml:space="preserve"> </w:t>
      </w:r>
    </w:p>
    <w:p w14:paraId="0295E448" w14:textId="2C3227C6" w:rsidR="00225C0D" w:rsidRPr="00490139" w:rsidRDefault="00D31924" w:rsidP="00D31924">
      <w:pPr>
        <w:pStyle w:val="Corpotesto"/>
        <w:spacing w:line="232" w:lineRule="auto"/>
        <w:ind w:right="2189"/>
        <w:rPr>
          <w:rFonts w:ascii="Segoe UI"/>
        </w:rPr>
      </w:pPr>
      <w:r w:rsidRPr="00490139">
        <w:rPr>
          <w:rFonts w:ascii="Segoe UI"/>
          <w:spacing w:val="-6"/>
        </w:rPr>
        <w:t xml:space="preserve">                                      </w:t>
      </w:r>
      <w:hyperlink r:id="rId12" w:history="1">
        <w:r w:rsidR="00E2331F" w:rsidRPr="00490139">
          <w:rPr>
            <w:rStyle w:val="Collegamentoipertestuale"/>
            <w:rFonts w:ascii="Segoe UI"/>
            <w:color w:val="auto"/>
          </w:rPr>
          <w:t>mircosiciliano@atseco.it</w:t>
        </w:r>
      </w:hyperlink>
      <w:r w:rsidR="008E0668" w:rsidRPr="00490139">
        <w:rPr>
          <w:rFonts w:ascii="Segoe UI"/>
          <w:spacing w:val="-14"/>
        </w:rPr>
        <w:t xml:space="preserve"> </w:t>
      </w:r>
      <w:r w:rsidR="008E0668" w:rsidRPr="00490139">
        <w:rPr>
          <w:rFonts w:ascii="Segoe UI"/>
        </w:rPr>
        <w:t>; Tel. +39 335.7418504</w:t>
      </w:r>
    </w:p>
    <w:p w14:paraId="4B633F44" w14:textId="77777777" w:rsidR="00225C0D" w:rsidRDefault="00225C0D">
      <w:pPr>
        <w:pStyle w:val="Corpotesto"/>
        <w:spacing w:before="188"/>
        <w:rPr>
          <w:rFonts w:ascii="Segoe UI"/>
        </w:rPr>
      </w:pPr>
    </w:p>
    <w:p w14:paraId="6EDDDFED" w14:textId="77777777" w:rsidR="00E2331F" w:rsidRDefault="00E2331F">
      <w:pPr>
        <w:ind w:left="1209" w:right="3143"/>
        <w:rPr>
          <w:b/>
          <w:color w:val="3509E3"/>
          <w:sz w:val="32"/>
        </w:rPr>
      </w:pPr>
    </w:p>
    <w:p w14:paraId="397EE93A" w14:textId="511A0926" w:rsidR="00225C0D" w:rsidRPr="00490139" w:rsidRDefault="008E0668">
      <w:pPr>
        <w:ind w:left="1209" w:right="3143"/>
        <w:rPr>
          <w:b/>
          <w:sz w:val="32"/>
        </w:rPr>
      </w:pPr>
      <w:r w:rsidRPr="00490139">
        <w:rPr>
          <w:b/>
          <w:sz w:val="32"/>
        </w:rPr>
        <w:t xml:space="preserve">La tua consulenza a success fee, </w:t>
      </w:r>
      <w:r w:rsidRPr="00490139">
        <w:rPr>
          <w:b/>
          <w:sz w:val="32"/>
          <w:u w:val="single" w:color="3509E3"/>
        </w:rPr>
        <w:t>paghi</w:t>
      </w:r>
      <w:r w:rsidRPr="00490139">
        <w:rPr>
          <w:b/>
          <w:spacing w:val="-8"/>
          <w:sz w:val="32"/>
          <w:u w:val="single" w:color="3509E3"/>
        </w:rPr>
        <w:t xml:space="preserve"> </w:t>
      </w:r>
      <w:r w:rsidRPr="00490139">
        <w:rPr>
          <w:b/>
          <w:sz w:val="32"/>
          <w:u w:val="single" w:color="3509E3"/>
        </w:rPr>
        <w:t>solo</w:t>
      </w:r>
      <w:r w:rsidRPr="00490139">
        <w:rPr>
          <w:b/>
          <w:spacing w:val="-8"/>
          <w:sz w:val="32"/>
          <w:u w:val="single" w:color="3509E3"/>
        </w:rPr>
        <w:t xml:space="preserve"> </w:t>
      </w:r>
      <w:r w:rsidRPr="00490139">
        <w:rPr>
          <w:b/>
          <w:sz w:val="32"/>
          <w:u w:val="single" w:color="3509E3"/>
        </w:rPr>
        <w:t>se</w:t>
      </w:r>
      <w:r w:rsidRPr="00490139">
        <w:rPr>
          <w:b/>
          <w:spacing w:val="-8"/>
          <w:sz w:val="32"/>
          <w:u w:val="single" w:color="3509E3"/>
        </w:rPr>
        <w:t xml:space="preserve"> </w:t>
      </w:r>
      <w:r w:rsidRPr="00490139">
        <w:rPr>
          <w:b/>
          <w:sz w:val="32"/>
          <w:u w:val="single" w:color="3509E3"/>
        </w:rPr>
        <w:t>ottieni</w:t>
      </w:r>
      <w:r w:rsidRPr="00490139">
        <w:rPr>
          <w:b/>
          <w:spacing w:val="-7"/>
          <w:sz w:val="32"/>
          <w:u w:val="single" w:color="3509E3"/>
        </w:rPr>
        <w:t xml:space="preserve"> </w:t>
      </w:r>
      <w:r w:rsidRPr="00490139">
        <w:rPr>
          <w:b/>
          <w:sz w:val="32"/>
          <w:u w:val="single" w:color="3509E3"/>
        </w:rPr>
        <w:t>il</w:t>
      </w:r>
      <w:r w:rsidRPr="00490139">
        <w:rPr>
          <w:b/>
          <w:spacing w:val="-3"/>
          <w:sz w:val="32"/>
          <w:u w:val="single" w:color="3509E3"/>
        </w:rPr>
        <w:t xml:space="preserve"> </w:t>
      </w:r>
      <w:r w:rsidRPr="00490139">
        <w:rPr>
          <w:b/>
          <w:sz w:val="32"/>
          <w:u w:val="single" w:color="3509E3"/>
        </w:rPr>
        <w:t>contributo</w:t>
      </w:r>
    </w:p>
    <w:p w14:paraId="03FEDC52" w14:textId="77777777" w:rsidR="00D31924" w:rsidRDefault="00D31924" w:rsidP="00D31924">
      <w:pPr>
        <w:pStyle w:val="Corpotesto"/>
        <w:spacing w:before="220"/>
      </w:pPr>
    </w:p>
    <w:p w14:paraId="04B4C154" w14:textId="628FE5EC" w:rsidR="009B77F4" w:rsidRDefault="000B2DD5" w:rsidP="00D31924">
      <w:pPr>
        <w:pStyle w:val="Corpotesto"/>
        <w:spacing w:before="220"/>
      </w:pPr>
      <w:r>
        <w:t>La valutazione di fattibilità preliminare sarà condotta senza alcun costo da sostenere</w:t>
      </w:r>
      <w:r w:rsidR="008D394C">
        <w:t xml:space="preserve"> per l’azienda partecipante.</w:t>
      </w:r>
    </w:p>
    <w:p w14:paraId="2FAB452A" w14:textId="4C34262A" w:rsidR="00CA2B22" w:rsidRDefault="008E0668" w:rsidP="00D31924">
      <w:pPr>
        <w:pStyle w:val="Corpotesto"/>
        <w:spacing w:before="1"/>
        <w:rPr>
          <w:rFonts w:ascii="Segoe UI" w:hAnsi="Segoe UI"/>
        </w:rPr>
      </w:pPr>
      <w:r w:rsidRPr="003C7258">
        <w:t>Solo in caso di superamento</w:t>
      </w:r>
      <w:r w:rsidRPr="003C7258">
        <w:rPr>
          <w:spacing w:val="-1"/>
        </w:rPr>
        <w:t xml:space="preserve"> </w:t>
      </w:r>
      <w:r w:rsidRPr="003C7258">
        <w:t>del</w:t>
      </w:r>
      <w:r w:rsidR="00CA2B22">
        <w:rPr>
          <w:rFonts w:ascii="Segoe UI" w:hAnsi="Segoe UI"/>
        </w:rPr>
        <w:t xml:space="preserve"> Click Day e d</w:t>
      </w:r>
      <w:r w:rsidRPr="003C7258">
        <w:rPr>
          <w:rFonts w:ascii="Segoe UI" w:hAnsi="Segoe UI"/>
        </w:rPr>
        <w:t>e</w:t>
      </w:r>
      <w:r w:rsidR="00CA2B22">
        <w:rPr>
          <w:rFonts w:ascii="Segoe UI" w:hAnsi="Segoe UI"/>
        </w:rPr>
        <w:t>lle</w:t>
      </w:r>
      <w:r w:rsidRPr="003C7258">
        <w:rPr>
          <w:rFonts w:ascii="Segoe UI" w:hAnsi="Segoe UI"/>
          <w:spacing w:val="-4"/>
        </w:rPr>
        <w:t xml:space="preserve"> </w:t>
      </w:r>
      <w:r w:rsidRPr="003C7258">
        <w:rPr>
          <w:rFonts w:ascii="Segoe UI" w:hAnsi="Segoe UI"/>
        </w:rPr>
        <w:t>fasi</w:t>
      </w:r>
      <w:r w:rsidRPr="003C7258">
        <w:rPr>
          <w:rFonts w:ascii="Segoe UI" w:hAnsi="Segoe UI"/>
          <w:spacing w:val="-1"/>
        </w:rPr>
        <w:t xml:space="preserve"> </w:t>
      </w:r>
      <w:r w:rsidRPr="003C7258">
        <w:rPr>
          <w:rFonts w:ascii="Segoe UI" w:hAnsi="Segoe UI"/>
        </w:rPr>
        <w:t>successive</w:t>
      </w:r>
      <w:r w:rsidRPr="003C7258">
        <w:t>,</w:t>
      </w:r>
      <w:r w:rsidRPr="003C7258">
        <w:rPr>
          <w:spacing w:val="20"/>
        </w:rPr>
        <w:t xml:space="preserve"> </w:t>
      </w:r>
      <w:r w:rsidRPr="003C7258">
        <w:t>ATS</w:t>
      </w:r>
      <w:r w:rsidRPr="003C7258">
        <w:rPr>
          <w:spacing w:val="-4"/>
        </w:rPr>
        <w:t xml:space="preserve"> </w:t>
      </w:r>
      <w:r w:rsidRPr="003C7258">
        <w:t>Consulenti</w:t>
      </w:r>
      <w:r w:rsidRPr="003C7258">
        <w:rPr>
          <w:spacing w:val="-4"/>
        </w:rPr>
        <w:t xml:space="preserve"> </w:t>
      </w:r>
      <w:r w:rsidRPr="003C7258">
        <w:t xml:space="preserve">Associati </w:t>
      </w:r>
      <w:r w:rsidRPr="003C7258">
        <w:rPr>
          <w:rFonts w:ascii="Segoe UI" w:hAnsi="Segoe UI"/>
        </w:rPr>
        <w:t>maturerà</w:t>
      </w:r>
      <w:r w:rsidRPr="003C7258">
        <w:rPr>
          <w:rFonts w:ascii="Segoe UI" w:hAnsi="Segoe UI"/>
          <w:spacing w:val="-9"/>
        </w:rPr>
        <w:t xml:space="preserve"> </w:t>
      </w:r>
      <w:r w:rsidRPr="003C7258">
        <w:rPr>
          <w:rFonts w:ascii="Segoe UI" w:hAnsi="Segoe UI"/>
        </w:rPr>
        <w:t>il</w:t>
      </w:r>
      <w:r w:rsidRPr="003C7258">
        <w:rPr>
          <w:rFonts w:ascii="Segoe UI" w:hAnsi="Segoe UI"/>
        </w:rPr>
        <w:t xml:space="preserve"> compenso</w:t>
      </w:r>
      <w:r w:rsidR="000B2DD5" w:rsidRPr="003C7258">
        <w:rPr>
          <w:rFonts w:ascii="Segoe UI" w:hAnsi="Segoe UI"/>
        </w:rPr>
        <w:t>.</w:t>
      </w:r>
    </w:p>
    <w:p w14:paraId="462DE886" w14:textId="77777777" w:rsidR="008D394C" w:rsidRPr="00CA2B22" w:rsidRDefault="008D394C" w:rsidP="00D31924">
      <w:pPr>
        <w:pStyle w:val="Corpotesto"/>
        <w:spacing w:before="1"/>
        <w:rPr>
          <w:rFonts w:ascii="Segoe UI" w:hAnsi="Segoe UI"/>
        </w:rPr>
      </w:pPr>
    </w:p>
    <w:p w14:paraId="6AF9B34C" w14:textId="77777777" w:rsidR="00225C0D" w:rsidRDefault="00225C0D">
      <w:pPr>
        <w:pStyle w:val="Corpotesto"/>
      </w:pPr>
    </w:p>
    <w:p w14:paraId="524D68A3" w14:textId="422C7DF1" w:rsidR="000B2DD5" w:rsidRPr="003C7258" w:rsidRDefault="000B2DD5">
      <w:pPr>
        <w:pStyle w:val="Corpotesto"/>
        <w:rPr>
          <w:b/>
          <w:bCs/>
        </w:rPr>
      </w:pPr>
      <w:r w:rsidRPr="003C7258">
        <w:rPr>
          <w:b/>
          <w:bCs/>
        </w:rPr>
        <w:t>Compenso previsto:</w:t>
      </w:r>
    </w:p>
    <w:p w14:paraId="52815A15" w14:textId="77777777" w:rsidR="000B2DD5" w:rsidRDefault="000B2DD5">
      <w:pPr>
        <w:pStyle w:val="Corpotesto"/>
      </w:pPr>
    </w:p>
    <w:p w14:paraId="3F597CC8" w14:textId="5ED4D242" w:rsidR="000B2DD5" w:rsidRDefault="000B2DD5" w:rsidP="000B2DD5">
      <w:pPr>
        <w:pStyle w:val="Corpotesto"/>
        <w:numPr>
          <w:ilvl w:val="0"/>
          <w:numId w:val="8"/>
        </w:numPr>
      </w:pPr>
      <w:r>
        <w:t xml:space="preserve">Per aziende artigiane/industriali: </w:t>
      </w:r>
      <w:r w:rsidR="009B77F4">
        <w:t xml:space="preserve">pari al </w:t>
      </w:r>
      <w:r>
        <w:t>10% del contributo richiesto con un minimo di € 10.000,00 + IVA</w:t>
      </w:r>
    </w:p>
    <w:p w14:paraId="182574A9" w14:textId="2F8A0FF6" w:rsidR="000B2DD5" w:rsidRDefault="000B2DD5" w:rsidP="000B2DD5">
      <w:pPr>
        <w:pStyle w:val="Corpotesto"/>
        <w:numPr>
          <w:ilvl w:val="0"/>
          <w:numId w:val="8"/>
        </w:numPr>
      </w:pPr>
      <w:r>
        <w:t xml:space="preserve">Per aziende agricole: compenso fisso </w:t>
      </w:r>
      <w:r w:rsidR="009B77F4">
        <w:t>pari a</w:t>
      </w:r>
      <w:r>
        <w:t xml:space="preserve"> € 7.500,00 + IVA</w:t>
      </w:r>
    </w:p>
    <w:p w14:paraId="5BE89B32" w14:textId="77777777" w:rsidR="000B2DD5" w:rsidRDefault="000B2DD5" w:rsidP="000B2DD5">
      <w:pPr>
        <w:pStyle w:val="Corpotesto"/>
      </w:pPr>
    </w:p>
    <w:p w14:paraId="086067D1" w14:textId="7AFD76A1" w:rsidR="00225C0D" w:rsidRDefault="009B77F4">
      <w:pPr>
        <w:pStyle w:val="Corpotesto"/>
        <w:spacing w:before="1"/>
      </w:pPr>
      <w:r>
        <w:t>Ulterior</w:t>
      </w:r>
      <w:r w:rsidR="008D394C">
        <w:t>e</w:t>
      </w:r>
      <w:r>
        <w:t xml:space="preserve"> cost</w:t>
      </w:r>
      <w:r w:rsidR="008D394C">
        <w:t>o</w:t>
      </w:r>
      <w:r>
        <w:t xml:space="preserve"> da sostenere </w:t>
      </w:r>
      <w:r w:rsidR="00BC4265">
        <w:t>per</w:t>
      </w:r>
      <w:r>
        <w:t xml:space="preserve"> il completamento della procedura</w:t>
      </w:r>
      <w:r w:rsidR="008D394C">
        <w:t>,</w:t>
      </w:r>
      <w:r w:rsidR="00BC4265">
        <w:t xml:space="preserve"> a seguito del superamento del Click Day</w:t>
      </w:r>
      <w:r w:rsidR="008D394C">
        <w:t xml:space="preserve"> è quello relativo alla</w:t>
      </w:r>
      <w:r>
        <w:t xml:space="preserve"> </w:t>
      </w:r>
      <w:r w:rsidR="008D394C">
        <w:t>p</w:t>
      </w:r>
      <w:r>
        <w:t>erizia giurata da parte di tecnico abilitato pari a € 1.800,00</w:t>
      </w:r>
      <w:r w:rsidR="00E2331F">
        <w:t xml:space="preserve"> </w:t>
      </w:r>
      <w:r>
        <w:t>+</w:t>
      </w:r>
      <w:r w:rsidR="00E2331F">
        <w:t xml:space="preserve"> </w:t>
      </w:r>
      <w:r>
        <w:t>IVA (costo inseribile nelle spese di progetto e recuperabile al 65%).</w:t>
      </w:r>
    </w:p>
    <w:sectPr w:rsidR="00225C0D">
      <w:pgSz w:w="11920" w:h="16850"/>
      <w:pgMar w:top="1920" w:right="1133" w:bottom="1120" w:left="850" w:header="396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AE8A" w14:textId="77777777" w:rsidR="008E0668" w:rsidRDefault="008E0668">
      <w:r>
        <w:separator/>
      </w:r>
    </w:p>
  </w:endnote>
  <w:endnote w:type="continuationSeparator" w:id="0">
    <w:p w14:paraId="0F910D59" w14:textId="77777777" w:rsidR="008E0668" w:rsidRDefault="008E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06E" w14:textId="77777777" w:rsidR="00225C0D" w:rsidRDefault="008E066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6F483C8E" wp14:editId="414816B6">
              <wp:simplePos x="0" y="0"/>
              <wp:positionH relativeFrom="page">
                <wp:posOffset>1107744</wp:posOffset>
              </wp:positionH>
              <wp:positionV relativeFrom="page">
                <wp:posOffset>9959975</wp:posOffset>
              </wp:positionV>
              <wp:extent cx="5286375" cy="4946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6375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C2C69" w14:textId="392D683B" w:rsidR="00225C0D" w:rsidRDefault="00225C0D">
                          <w:pPr>
                            <w:spacing w:before="1"/>
                            <w:ind w:left="2113"/>
                            <w:rPr>
                              <w:rFonts w:ascii="Franklin Gothic Medium" w:hAnsi="Franklin Gothic Medium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83C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2pt;margin-top:784.25pt;width:416.25pt;height:38.9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" filled="f" stroked="f">
              <v:textbox inset="0,0,0,0">
                <w:txbxContent>
                  <w:p w14:paraId="437C2C69" w14:textId="392D683B" w:rsidR="00225C0D" w:rsidRDefault="00225C0D">
                    <w:pPr>
                      <w:spacing w:before="1"/>
                      <w:ind w:left="2113"/>
                      <w:rPr>
                        <w:rFonts w:ascii="Franklin Gothic Medium" w:hAnsi="Franklin Gothic Medium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439E" w14:textId="77777777" w:rsidR="008E0668" w:rsidRDefault="008E0668">
      <w:r>
        <w:separator/>
      </w:r>
    </w:p>
  </w:footnote>
  <w:footnote w:type="continuationSeparator" w:id="0">
    <w:p w14:paraId="0259B6AE" w14:textId="77777777" w:rsidR="008E0668" w:rsidRDefault="008E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BF7" w14:textId="35B00F78" w:rsidR="00036E71" w:rsidRDefault="001F63CD" w:rsidP="00036E71">
    <w:pPr>
      <w:pStyle w:val="NormaleWeb"/>
      <w:jc w:val="center"/>
    </w:pPr>
    <w:r>
      <w:rPr>
        <w:noProof/>
      </w:rPr>
      <w:drawing>
        <wp:inline distT="0" distB="0" distL="0" distR="0" wp14:anchorId="477D3EE9" wp14:editId="65C8F641">
          <wp:extent cx="3295650" cy="1447800"/>
          <wp:effectExtent l="0" t="0" r="0" b="0"/>
          <wp:docPr id="6" name="Immagine 3" descr="Home - AA Coper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me - AA Coper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E71">
      <w:rPr>
        <w:noProof/>
      </w:rPr>
      <w:drawing>
        <wp:inline distT="0" distB="0" distL="0" distR="0" wp14:anchorId="3AA6C5D8" wp14:editId="714F67A6">
          <wp:extent cx="1895475" cy="1057275"/>
          <wp:effectExtent l="0" t="0" r="9525" b="9525"/>
          <wp:docPr id="8" name="Immagine 5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5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211A5" w14:textId="5D63043F" w:rsidR="00225C0D" w:rsidRDefault="00225C0D" w:rsidP="001F63CD">
    <w:pPr>
      <w:pStyle w:val="Corpotesto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ED7"/>
    <w:multiLevelType w:val="hybridMultilevel"/>
    <w:tmpl w:val="614E5854"/>
    <w:lvl w:ilvl="0" w:tplc="120EE35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55C9FC8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2" w:tplc="2E6410D0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4ECC4776">
      <w:numFmt w:val="bullet"/>
      <w:lvlText w:val="•"/>
      <w:lvlJc w:val="left"/>
      <w:pPr>
        <w:ind w:left="3272" w:hanging="360"/>
      </w:pPr>
      <w:rPr>
        <w:rFonts w:hint="default"/>
        <w:lang w:val="it-IT" w:eastAsia="en-US" w:bidi="ar-SA"/>
      </w:rPr>
    </w:lvl>
    <w:lvl w:ilvl="4" w:tplc="C8C6C75E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5" w:tplc="D660AF78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6" w:tplc="0DF6D55E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FC26EB22">
      <w:numFmt w:val="bullet"/>
      <w:lvlText w:val="•"/>
      <w:lvlJc w:val="left"/>
      <w:pPr>
        <w:ind w:left="7075" w:hanging="360"/>
      </w:pPr>
      <w:rPr>
        <w:rFonts w:hint="default"/>
        <w:lang w:val="it-IT" w:eastAsia="en-US" w:bidi="ar-SA"/>
      </w:rPr>
    </w:lvl>
    <w:lvl w:ilvl="8" w:tplc="3BB021B4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45935"/>
    <w:multiLevelType w:val="hybridMultilevel"/>
    <w:tmpl w:val="1736F2A0"/>
    <w:lvl w:ilvl="0" w:tplc="8564DC86">
      <w:numFmt w:val="bullet"/>
      <w:lvlText w:val=""/>
      <w:lvlJc w:val="left"/>
      <w:pPr>
        <w:ind w:left="362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D8EFC82">
      <w:numFmt w:val="bullet"/>
      <w:lvlText w:val="•"/>
      <w:lvlJc w:val="left"/>
      <w:pPr>
        <w:ind w:left="791" w:hanging="294"/>
      </w:pPr>
      <w:rPr>
        <w:rFonts w:hint="default"/>
        <w:lang w:val="it-IT" w:eastAsia="en-US" w:bidi="ar-SA"/>
      </w:rPr>
    </w:lvl>
    <w:lvl w:ilvl="2" w:tplc="B34CD964">
      <w:numFmt w:val="bullet"/>
      <w:lvlText w:val="•"/>
      <w:lvlJc w:val="left"/>
      <w:pPr>
        <w:ind w:left="1223" w:hanging="294"/>
      </w:pPr>
      <w:rPr>
        <w:rFonts w:hint="default"/>
        <w:lang w:val="it-IT" w:eastAsia="en-US" w:bidi="ar-SA"/>
      </w:rPr>
    </w:lvl>
    <w:lvl w:ilvl="3" w:tplc="7572F616">
      <w:numFmt w:val="bullet"/>
      <w:lvlText w:val="•"/>
      <w:lvlJc w:val="left"/>
      <w:pPr>
        <w:ind w:left="1654" w:hanging="294"/>
      </w:pPr>
      <w:rPr>
        <w:rFonts w:hint="default"/>
        <w:lang w:val="it-IT" w:eastAsia="en-US" w:bidi="ar-SA"/>
      </w:rPr>
    </w:lvl>
    <w:lvl w:ilvl="4" w:tplc="46AECD18">
      <w:numFmt w:val="bullet"/>
      <w:lvlText w:val="•"/>
      <w:lvlJc w:val="left"/>
      <w:pPr>
        <w:ind w:left="2086" w:hanging="294"/>
      </w:pPr>
      <w:rPr>
        <w:rFonts w:hint="default"/>
        <w:lang w:val="it-IT" w:eastAsia="en-US" w:bidi="ar-SA"/>
      </w:rPr>
    </w:lvl>
    <w:lvl w:ilvl="5" w:tplc="CA884DB2">
      <w:numFmt w:val="bullet"/>
      <w:lvlText w:val="•"/>
      <w:lvlJc w:val="left"/>
      <w:pPr>
        <w:ind w:left="2518" w:hanging="294"/>
      </w:pPr>
      <w:rPr>
        <w:rFonts w:hint="default"/>
        <w:lang w:val="it-IT" w:eastAsia="en-US" w:bidi="ar-SA"/>
      </w:rPr>
    </w:lvl>
    <w:lvl w:ilvl="6" w:tplc="39140BFC">
      <w:numFmt w:val="bullet"/>
      <w:lvlText w:val="•"/>
      <w:lvlJc w:val="left"/>
      <w:pPr>
        <w:ind w:left="2949" w:hanging="294"/>
      </w:pPr>
      <w:rPr>
        <w:rFonts w:hint="default"/>
        <w:lang w:val="it-IT" w:eastAsia="en-US" w:bidi="ar-SA"/>
      </w:rPr>
    </w:lvl>
    <w:lvl w:ilvl="7" w:tplc="1AACB2D4">
      <w:numFmt w:val="bullet"/>
      <w:lvlText w:val="•"/>
      <w:lvlJc w:val="left"/>
      <w:pPr>
        <w:ind w:left="3381" w:hanging="294"/>
      </w:pPr>
      <w:rPr>
        <w:rFonts w:hint="default"/>
        <w:lang w:val="it-IT" w:eastAsia="en-US" w:bidi="ar-SA"/>
      </w:rPr>
    </w:lvl>
    <w:lvl w:ilvl="8" w:tplc="F14C7990">
      <w:numFmt w:val="bullet"/>
      <w:lvlText w:val="•"/>
      <w:lvlJc w:val="left"/>
      <w:pPr>
        <w:ind w:left="3812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2EEA15C7"/>
    <w:multiLevelType w:val="hybridMultilevel"/>
    <w:tmpl w:val="39F83D8E"/>
    <w:lvl w:ilvl="0" w:tplc="F730AD66">
      <w:numFmt w:val="bullet"/>
      <w:lvlText w:val=""/>
      <w:lvlJc w:val="left"/>
      <w:pPr>
        <w:ind w:left="360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1ACE292">
      <w:numFmt w:val="bullet"/>
      <w:lvlText w:val="•"/>
      <w:lvlJc w:val="left"/>
      <w:pPr>
        <w:ind w:left="783" w:hanging="291"/>
      </w:pPr>
      <w:rPr>
        <w:rFonts w:hint="default"/>
        <w:lang w:val="it-IT" w:eastAsia="en-US" w:bidi="ar-SA"/>
      </w:rPr>
    </w:lvl>
    <w:lvl w:ilvl="2" w:tplc="9B684E74">
      <w:numFmt w:val="bullet"/>
      <w:lvlText w:val="•"/>
      <w:lvlJc w:val="left"/>
      <w:pPr>
        <w:ind w:left="1206" w:hanging="291"/>
      </w:pPr>
      <w:rPr>
        <w:rFonts w:hint="default"/>
        <w:lang w:val="it-IT" w:eastAsia="en-US" w:bidi="ar-SA"/>
      </w:rPr>
    </w:lvl>
    <w:lvl w:ilvl="3" w:tplc="38405770">
      <w:numFmt w:val="bullet"/>
      <w:lvlText w:val="•"/>
      <w:lvlJc w:val="left"/>
      <w:pPr>
        <w:ind w:left="1630" w:hanging="291"/>
      </w:pPr>
      <w:rPr>
        <w:rFonts w:hint="default"/>
        <w:lang w:val="it-IT" w:eastAsia="en-US" w:bidi="ar-SA"/>
      </w:rPr>
    </w:lvl>
    <w:lvl w:ilvl="4" w:tplc="D3E48A54">
      <w:numFmt w:val="bullet"/>
      <w:lvlText w:val="•"/>
      <w:lvlJc w:val="left"/>
      <w:pPr>
        <w:ind w:left="2053" w:hanging="291"/>
      </w:pPr>
      <w:rPr>
        <w:rFonts w:hint="default"/>
        <w:lang w:val="it-IT" w:eastAsia="en-US" w:bidi="ar-SA"/>
      </w:rPr>
    </w:lvl>
    <w:lvl w:ilvl="5" w:tplc="2E143F8E">
      <w:numFmt w:val="bullet"/>
      <w:lvlText w:val="•"/>
      <w:lvlJc w:val="left"/>
      <w:pPr>
        <w:ind w:left="2477" w:hanging="291"/>
      </w:pPr>
      <w:rPr>
        <w:rFonts w:hint="default"/>
        <w:lang w:val="it-IT" w:eastAsia="en-US" w:bidi="ar-SA"/>
      </w:rPr>
    </w:lvl>
    <w:lvl w:ilvl="6" w:tplc="8D7C797C">
      <w:numFmt w:val="bullet"/>
      <w:lvlText w:val="•"/>
      <w:lvlJc w:val="left"/>
      <w:pPr>
        <w:ind w:left="2900" w:hanging="291"/>
      </w:pPr>
      <w:rPr>
        <w:rFonts w:hint="default"/>
        <w:lang w:val="it-IT" w:eastAsia="en-US" w:bidi="ar-SA"/>
      </w:rPr>
    </w:lvl>
    <w:lvl w:ilvl="7" w:tplc="0C30D13C">
      <w:numFmt w:val="bullet"/>
      <w:lvlText w:val="•"/>
      <w:lvlJc w:val="left"/>
      <w:pPr>
        <w:ind w:left="3323" w:hanging="291"/>
      </w:pPr>
      <w:rPr>
        <w:rFonts w:hint="default"/>
        <w:lang w:val="it-IT" w:eastAsia="en-US" w:bidi="ar-SA"/>
      </w:rPr>
    </w:lvl>
    <w:lvl w:ilvl="8" w:tplc="AC4ED9E0">
      <w:numFmt w:val="bullet"/>
      <w:lvlText w:val="•"/>
      <w:lvlJc w:val="left"/>
      <w:pPr>
        <w:ind w:left="3747" w:hanging="291"/>
      </w:pPr>
      <w:rPr>
        <w:rFonts w:hint="default"/>
        <w:lang w:val="it-IT" w:eastAsia="en-US" w:bidi="ar-SA"/>
      </w:rPr>
    </w:lvl>
  </w:abstractNum>
  <w:abstractNum w:abstractNumId="3" w15:restartNumberingAfterBreak="0">
    <w:nsid w:val="30607CBD"/>
    <w:multiLevelType w:val="hybridMultilevel"/>
    <w:tmpl w:val="77B02A46"/>
    <w:lvl w:ilvl="0" w:tplc="25E4E1C4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3509E3"/>
        <w:spacing w:val="0"/>
        <w:w w:val="97"/>
        <w:sz w:val="20"/>
        <w:szCs w:val="20"/>
        <w:lang w:val="it-IT" w:eastAsia="en-US" w:bidi="ar-SA"/>
      </w:rPr>
    </w:lvl>
    <w:lvl w:ilvl="1" w:tplc="9CC2489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2744DB30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3B8E3C30">
      <w:numFmt w:val="bullet"/>
      <w:lvlText w:val="•"/>
      <w:lvlJc w:val="left"/>
      <w:pPr>
        <w:ind w:left="3566" w:hanging="348"/>
      </w:pPr>
      <w:rPr>
        <w:rFonts w:hint="default"/>
        <w:lang w:val="it-IT" w:eastAsia="en-US" w:bidi="ar-SA"/>
      </w:rPr>
    </w:lvl>
    <w:lvl w:ilvl="4" w:tplc="473E6D7A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  <w:lvl w:ilvl="5" w:tplc="3F04EAE4">
      <w:numFmt w:val="bullet"/>
      <w:lvlText w:val="•"/>
      <w:lvlJc w:val="left"/>
      <w:pPr>
        <w:ind w:left="5384" w:hanging="348"/>
      </w:pPr>
      <w:rPr>
        <w:rFonts w:hint="default"/>
        <w:lang w:val="it-IT" w:eastAsia="en-US" w:bidi="ar-SA"/>
      </w:rPr>
    </w:lvl>
    <w:lvl w:ilvl="6" w:tplc="CC80FA3E">
      <w:numFmt w:val="bullet"/>
      <w:lvlText w:val="•"/>
      <w:lvlJc w:val="left"/>
      <w:pPr>
        <w:ind w:left="6292" w:hanging="348"/>
      </w:pPr>
      <w:rPr>
        <w:rFonts w:hint="default"/>
        <w:lang w:val="it-IT" w:eastAsia="en-US" w:bidi="ar-SA"/>
      </w:rPr>
    </w:lvl>
    <w:lvl w:ilvl="7" w:tplc="CF766918">
      <w:numFmt w:val="bullet"/>
      <w:lvlText w:val="•"/>
      <w:lvlJc w:val="left"/>
      <w:pPr>
        <w:ind w:left="7201" w:hanging="348"/>
      </w:pPr>
      <w:rPr>
        <w:rFonts w:hint="default"/>
        <w:lang w:val="it-IT" w:eastAsia="en-US" w:bidi="ar-SA"/>
      </w:rPr>
    </w:lvl>
    <w:lvl w:ilvl="8" w:tplc="2C263916">
      <w:numFmt w:val="bullet"/>
      <w:lvlText w:val="•"/>
      <w:lvlJc w:val="left"/>
      <w:pPr>
        <w:ind w:left="811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34B7EA7"/>
    <w:multiLevelType w:val="hybridMultilevel"/>
    <w:tmpl w:val="6F9C3DD6"/>
    <w:lvl w:ilvl="0" w:tplc="1BB2E0EC">
      <w:start w:val="3"/>
      <w:numFmt w:val="bullet"/>
      <w:lvlText w:val="-"/>
      <w:lvlJc w:val="left"/>
      <w:pPr>
        <w:ind w:left="720" w:hanging="360"/>
      </w:pPr>
      <w:rPr>
        <w:rFonts w:ascii="Gadugi" w:eastAsia="Gadugi" w:hAnsi="Gadugi" w:cs="Gadug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D4FC9"/>
    <w:multiLevelType w:val="hybridMultilevel"/>
    <w:tmpl w:val="2752D08A"/>
    <w:lvl w:ilvl="0" w:tplc="C37C2910">
      <w:numFmt w:val="bullet"/>
      <w:lvlText w:val=""/>
      <w:lvlJc w:val="left"/>
      <w:pPr>
        <w:ind w:left="357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0BE625E">
      <w:numFmt w:val="bullet"/>
      <w:lvlText w:val="•"/>
      <w:lvlJc w:val="left"/>
      <w:pPr>
        <w:ind w:left="804" w:hanging="291"/>
      </w:pPr>
      <w:rPr>
        <w:rFonts w:hint="default"/>
        <w:lang w:val="it-IT" w:eastAsia="en-US" w:bidi="ar-SA"/>
      </w:rPr>
    </w:lvl>
    <w:lvl w:ilvl="2" w:tplc="0414D92E">
      <w:numFmt w:val="bullet"/>
      <w:lvlText w:val="•"/>
      <w:lvlJc w:val="left"/>
      <w:pPr>
        <w:ind w:left="1249" w:hanging="291"/>
      </w:pPr>
      <w:rPr>
        <w:rFonts w:hint="default"/>
        <w:lang w:val="it-IT" w:eastAsia="en-US" w:bidi="ar-SA"/>
      </w:rPr>
    </w:lvl>
    <w:lvl w:ilvl="3" w:tplc="547802F6">
      <w:numFmt w:val="bullet"/>
      <w:lvlText w:val="•"/>
      <w:lvlJc w:val="left"/>
      <w:pPr>
        <w:ind w:left="1694" w:hanging="291"/>
      </w:pPr>
      <w:rPr>
        <w:rFonts w:hint="default"/>
        <w:lang w:val="it-IT" w:eastAsia="en-US" w:bidi="ar-SA"/>
      </w:rPr>
    </w:lvl>
    <w:lvl w:ilvl="4" w:tplc="FCBC5E16">
      <w:numFmt w:val="bullet"/>
      <w:lvlText w:val="•"/>
      <w:lvlJc w:val="left"/>
      <w:pPr>
        <w:ind w:left="2139" w:hanging="291"/>
      </w:pPr>
      <w:rPr>
        <w:rFonts w:hint="default"/>
        <w:lang w:val="it-IT" w:eastAsia="en-US" w:bidi="ar-SA"/>
      </w:rPr>
    </w:lvl>
    <w:lvl w:ilvl="5" w:tplc="CAE64CBC">
      <w:numFmt w:val="bullet"/>
      <w:lvlText w:val="•"/>
      <w:lvlJc w:val="left"/>
      <w:pPr>
        <w:ind w:left="2584" w:hanging="291"/>
      </w:pPr>
      <w:rPr>
        <w:rFonts w:hint="default"/>
        <w:lang w:val="it-IT" w:eastAsia="en-US" w:bidi="ar-SA"/>
      </w:rPr>
    </w:lvl>
    <w:lvl w:ilvl="6" w:tplc="45B8177A">
      <w:numFmt w:val="bullet"/>
      <w:lvlText w:val="•"/>
      <w:lvlJc w:val="left"/>
      <w:pPr>
        <w:ind w:left="3028" w:hanging="291"/>
      </w:pPr>
      <w:rPr>
        <w:rFonts w:hint="default"/>
        <w:lang w:val="it-IT" w:eastAsia="en-US" w:bidi="ar-SA"/>
      </w:rPr>
    </w:lvl>
    <w:lvl w:ilvl="7" w:tplc="F59AB794">
      <w:numFmt w:val="bullet"/>
      <w:lvlText w:val="•"/>
      <w:lvlJc w:val="left"/>
      <w:pPr>
        <w:ind w:left="3473" w:hanging="291"/>
      </w:pPr>
      <w:rPr>
        <w:rFonts w:hint="default"/>
        <w:lang w:val="it-IT" w:eastAsia="en-US" w:bidi="ar-SA"/>
      </w:rPr>
    </w:lvl>
    <w:lvl w:ilvl="8" w:tplc="2C10BC58">
      <w:numFmt w:val="bullet"/>
      <w:lvlText w:val="•"/>
      <w:lvlJc w:val="left"/>
      <w:pPr>
        <w:ind w:left="3918" w:hanging="291"/>
      </w:pPr>
      <w:rPr>
        <w:rFonts w:hint="default"/>
        <w:lang w:val="it-IT" w:eastAsia="en-US" w:bidi="ar-SA"/>
      </w:rPr>
    </w:lvl>
  </w:abstractNum>
  <w:abstractNum w:abstractNumId="6" w15:restartNumberingAfterBreak="0">
    <w:nsid w:val="48675A3A"/>
    <w:multiLevelType w:val="hybridMultilevel"/>
    <w:tmpl w:val="5E344BBA"/>
    <w:lvl w:ilvl="0" w:tplc="73D424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2FC3532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104230AA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600066D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1C52D00A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8CF035D8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6" w:tplc="E9D6510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0338D344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8ECE0B00">
      <w:numFmt w:val="bullet"/>
      <w:lvlText w:val="•"/>
      <w:lvlJc w:val="left"/>
      <w:pPr>
        <w:ind w:left="81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25342A"/>
    <w:multiLevelType w:val="hybridMultilevel"/>
    <w:tmpl w:val="B98A5F08"/>
    <w:lvl w:ilvl="0" w:tplc="41747A2C">
      <w:numFmt w:val="bullet"/>
      <w:lvlText w:val=""/>
      <w:lvlJc w:val="left"/>
      <w:pPr>
        <w:ind w:left="360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57D041E6">
      <w:numFmt w:val="bullet"/>
      <w:lvlText w:val="•"/>
      <w:lvlJc w:val="left"/>
      <w:pPr>
        <w:ind w:left="804" w:hanging="291"/>
      </w:pPr>
      <w:rPr>
        <w:rFonts w:hint="default"/>
        <w:lang w:val="it-IT" w:eastAsia="en-US" w:bidi="ar-SA"/>
      </w:rPr>
    </w:lvl>
    <w:lvl w:ilvl="2" w:tplc="A350E4BE">
      <w:numFmt w:val="bullet"/>
      <w:lvlText w:val="•"/>
      <w:lvlJc w:val="left"/>
      <w:pPr>
        <w:ind w:left="1248" w:hanging="291"/>
      </w:pPr>
      <w:rPr>
        <w:rFonts w:hint="default"/>
        <w:lang w:val="it-IT" w:eastAsia="en-US" w:bidi="ar-SA"/>
      </w:rPr>
    </w:lvl>
    <w:lvl w:ilvl="3" w:tplc="00981DD6">
      <w:numFmt w:val="bullet"/>
      <w:lvlText w:val="•"/>
      <w:lvlJc w:val="left"/>
      <w:pPr>
        <w:ind w:left="1692" w:hanging="291"/>
      </w:pPr>
      <w:rPr>
        <w:rFonts w:hint="default"/>
        <w:lang w:val="it-IT" w:eastAsia="en-US" w:bidi="ar-SA"/>
      </w:rPr>
    </w:lvl>
    <w:lvl w:ilvl="4" w:tplc="F8E61B86">
      <w:numFmt w:val="bullet"/>
      <w:lvlText w:val="•"/>
      <w:lvlJc w:val="left"/>
      <w:pPr>
        <w:ind w:left="2137" w:hanging="291"/>
      </w:pPr>
      <w:rPr>
        <w:rFonts w:hint="default"/>
        <w:lang w:val="it-IT" w:eastAsia="en-US" w:bidi="ar-SA"/>
      </w:rPr>
    </w:lvl>
    <w:lvl w:ilvl="5" w:tplc="27EC04C4">
      <w:numFmt w:val="bullet"/>
      <w:lvlText w:val="•"/>
      <w:lvlJc w:val="left"/>
      <w:pPr>
        <w:ind w:left="2581" w:hanging="291"/>
      </w:pPr>
      <w:rPr>
        <w:rFonts w:hint="default"/>
        <w:lang w:val="it-IT" w:eastAsia="en-US" w:bidi="ar-SA"/>
      </w:rPr>
    </w:lvl>
    <w:lvl w:ilvl="6" w:tplc="1B946800">
      <w:numFmt w:val="bullet"/>
      <w:lvlText w:val="•"/>
      <w:lvlJc w:val="left"/>
      <w:pPr>
        <w:ind w:left="3025" w:hanging="291"/>
      </w:pPr>
      <w:rPr>
        <w:rFonts w:hint="default"/>
        <w:lang w:val="it-IT" w:eastAsia="en-US" w:bidi="ar-SA"/>
      </w:rPr>
    </w:lvl>
    <w:lvl w:ilvl="7" w:tplc="62F23F5C">
      <w:numFmt w:val="bullet"/>
      <w:lvlText w:val="•"/>
      <w:lvlJc w:val="left"/>
      <w:pPr>
        <w:ind w:left="3470" w:hanging="291"/>
      </w:pPr>
      <w:rPr>
        <w:rFonts w:hint="default"/>
        <w:lang w:val="it-IT" w:eastAsia="en-US" w:bidi="ar-SA"/>
      </w:rPr>
    </w:lvl>
    <w:lvl w:ilvl="8" w:tplc="24E6FED8">
      <w:numFmt w:val="bullet"/>
      <w:lvlText w:val="•"/>
      <w:lvlJc w:val="left"/>
      <w:pPr>
        <w:ind w:left="3914" w:hanging="291"/>
      </w:pPr>
      <w:rPr>
        <w:rFonts w:hint="default"/>
        <w:lang w:val="it-IT" w:eastAsia="en-US" w:bidi="ar-SA"/>
      </w:rPr>
    </w:lvl>
  </w:abstractNum>
  <w:num w:numId="1" w16cid:durableId="2045522194">
    <w:abstractNumId w:val="6"/>
  </w:num>
  <w:num w:numId="2" w16cid:durableId="1333869256">
    <w:abstractNumId w:val="0"/>
  </w:num>
  <w:num w:numId="3" w16cid:durableId="779958178">
    <w:abstractNumId w:val="3"/>
  </w:num>
  <w:num w:numId="4" w16cid:durableId="598753450">
    <w:abstractNumId w:val="2"/>
  </w:num>
  <w:num w:numId="5" w16cid:durableId="2061661487">
    <w:abstractNumId w:val="5"/>
  </w:num>
  <w:num w:numId="6" w16cid:durableId="967514165">
    <w:abstractNumId w:val="1"/>
  </w:num>
  <w:num w:numId="7" w16cid:durableId="1303386121">
    <w:abstractNumId w:val="7"/>
  </w:num>
  <w:num w:numId="8" w16cid:durableId="7103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0D"/>
    <w:rsid w:val="00036E71"/>
    <w:rsid w:val="000B2DD5"/>
    <w:rsid w:val="001F63CD"/>
    <w:rsid w:val="00225C0D"/>
    <w:rsid w:val="00284E79"/>
    <w:rsid w:val="003C7258"/>
    <w:rsid w:val="00490139"/>
    <w:rsid w:val="008D394C"/>
    <w:rsid w:val="008E0668"/>
    <w:rsid w:val="009B77F4"/>
    <w:rsid w:val="00BC4265"/>
    <w:rsid w:val="00CA2B22"/>
    <w:rsid w:val="00D31924"/>
    <w:rsid w:val="00E2331F"/>
    <w:rsid w:val="00EB067A"/>
    <w:rsid w:val="00EB7520"/>
    <w:rsid w:val="00F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2026C"/>
  <w15:docId w15:val="{8CEF1A5B-0DD8-4394-95E0-3D54671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32" w:hanging="360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1"/>
    </w:pPr>
    <w:rPr>
      <w:rFonts w:ascii="Calibri" w:eastAsia="Calibri" w:hAnsi="Calibri" w:cs="Calibri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"/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357"/>
    </w:pPr>
  </w:style>
  <w:style w:type="paragraph" w:styleId="Intestazione">
    <w:name w:val="header"/>
    <w:basedOn w:val="Normale"/>
    <w:link w:val="IntestazioneCarattere"/>
    <w:uiPriority w:val="99"/>
    <w:unhideWhenUsed/>
    <w:rsid w:val="001F6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3CD"/>
    <w:rPr>
      <w:rFonts w:ascii="Gadugi" w:eastAsia="Gadugi" w:hAnsi="Gadugi" w:cs="Gadug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6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3CD"/>
    <w:rPr>
      <w:rFonts w:ascii="Gadugi" w:eastAsia="Gadugi" w:hAnsi="Gadugi" w:cs="Gadug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36E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319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1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cosiciliano@atse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kograiani@atseco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23C2-D6C5-4B11-9CE0-852574ED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INAIL_ATS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INAIL_ATS</dc:title>
  <dc:creator>tiberti</dc:creator>
  <cp:lastModifiedBy>Mirko Graiani</cp:lastModifiedBy>
  <cp:revision>12</cp:revision>
  <dcterms:created xsi:type="dcterms:W3CDTF">2025-11-06T11:03:00Z</dcterms:created>
  <dcterms:modified xsi:type="dcterms:W3CDTF">2025-11-06T14:22:00Z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per Microsoft 365</vt:lpwstr>
  </property>
</Properties>
</file>